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421267CC" w:rsidR="00D20D51" w:rsidRPr="00D20D51" w:rsidRDefault="004267DA" w:rsidP="0077585A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537ECB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37ECB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537ECB" w:rsidRDefault="004267DA" w:rsidP="0077585A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537ECB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7F85C60D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Projektantowi</w:t>
      </w:r>
      <w:r w:rsidRPr="00537ECB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43E91F78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B17BB2">
        <w:rPr>
          <w:rFonts w:ascii="Calibri Light" w:eastAsia="Times New Roman" w:hAnsi="Calibri Light" w:cs="Calibri Light"/>
          <w:b/>
          <w:lang w:eastAsia="ar-SA"/>
        </w:rPr>
        <w:t>Projektantowi</w:t>
      </w:r>
      <w:r w:rsidRPr="00537ECB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Ulica: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537ECB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537ECB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telefon: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1978E18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AF22123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24C7336C" w14:textId="284A3F2D" w:rsidR="004267DA" w:rsidRPr="00537ECB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363D0823" w:rsidR="004267DA" w:rsidRPr="00DA3625" w:rsidRDefault="004267DA" w:rsidP="00045A8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realizację zamówienia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nr 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IZP.272.1.</w:t>
      </w:r>
      <w:r w:rsidR="00005F6A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8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</w:t>
      </w:r>
      <w:r w:rsidR="00DA3625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22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pn.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: </w:t>
      </w:r>
      <w:r w:rsidR="00DA3625" w:rsidRPr="00DA3625">
        <w:rPr>
          <w:rFonts w:ascii="Calibri Light" w:hAnsi="Calibri Light" w:cs="Calibri Light"/>
          <w:b/>
          <w:sz w:val="20"/>
          <w:szCs w:val="20"/>
        </w:rPr>
        <w:t>Opracowanie dokumentacji projektowej budowy chodnika przy drodze powiatowej nr 1565 K Niecew – Podole Górowa</w:t>
      </w:r>
      <w:r w:rsidR="00005F6A">
        <w:rPr>
          <w:rFonts w:ascii="Calibri Light" w:hAnsi="Calibri Light" w:cs="Calibri Light"/>
          <w:b/>
          <w:sz w:val="20"/>
          <w:szCs w:val="20"/>
        </w:rPr>
        <w:t xml:space="preserve"> (II postępowanie)</w:t>
      </w:r>
      <w:r w:rsidR="00223CD0" w:rsidRPr="00DA3625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objętego niniejszym postępowaniem, oferuję wykonanie przedmiotu zamówienia </w:t>
      </w:r>
      <w:r w:rsidR="0077585A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następujących warunkach:</w:t>
      </w:r>
    </w:p>
    <w:p w14:paraId="67CA915E" w14:textId="77777777" w:rsidR="00DA3625" w:rsidRPr="00DA3625" w:rsidRDefault="00DA3625" w:rsidP="00DA3625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B4BE539" w14:textId="6C5C5AF4" w:rsidR="0077585A" w:rsidRPr="00D20D51" w:rsidRDefault="0077585A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CENA OFERTOWA</w:t>
      </w:r>
    </w:p>
    <w:tbl>
      <w:tblPr>
        <w:tblStyle w:val="Tabela-Siatka"/>
        <w:tblW w:w="4701" w:type="pct"/>
        <w:tblInd w:w="846" w:type="dxa"/>
        <w:tblLook w:val="04A0" w:firstRow="1" w:lastRow="0" w:firstColumn="1" w:lastColumn="0" w:noHBand="0" w:noVBand="1"/>
      </w:tblPr>
      <w:tblGrid>
        <w:gridCol w:w="3229"/>
        <w:gridCol w:w="2442"/>
        <w:gridCol w:w="2984"/>
      </w:tblGrid>
      <w:tr w:rsidR="00223CD0" w:rsidRPr="00B50AA2" w14:paraId="66E7FDC5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B50AA2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B50AA2" w14:paraId="2F78C0F6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B50AA2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2DF1FD83" w14:textId="50A6FE5B" w:rsidR="00D20D51" w:rsidRDefault="00D20D51" w:rsidP="0077585A">
      <w:pPr>
        <w:tabs>
          <w:tab w:val="left" w:pos="284"/>
        </w:tabs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 xml:space="preserve">* cena brutto słownie: </w:t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</w:t>
      </w:r>
      <w:r w:rsidR="00223CD0">
        <w:rPr>
          <w:rFonts w:ascii="Calibri Light" w:hAnsi="Calibri Light" w:cs="Calibri Light"/>
          <w:sz w:val="20"/>
          <w:szCs w:val="20"/>
        </w:rPr>
        <w:t>…………………………</w:t>
      </w:r>
      <w:r w:rsidR="00223CD0" w:rsidRPr="00223CD0">
        <w:rPr>
          <w:rFonts w:ascii="Calibri Light" w:hAnsi="Calibri Light" w:cs="Calibri Light"/>
          <w:sz w:val="20"/>
          <w:szCs w:val="20"/>
        </w:rPr>
        <w:t>………</w:t>
      </w:r>
    </w:p>
    <w:p w14:paraId="57840CF2" w14:textId="39DF80BA" w:rsidR="00161274" w:rsidRDefault="00161274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4C15BD">
        <w:rPr>
          <w:rFonts w:ascii="Calibri Light" w:hAnsi="Calibri Light" w:cs="Calibri Light"/>
          <w:b/>
          <w:bCs/>
          <w:sz w:val="20"/>
          <w:szCs w:val="20"/>
        </w:rPr>
        <w:tab/>
      </w:r>
      <w:r w:rsidRPr="00580CE6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Termin realizacji zamówienia: </w:t>
      </w:r>
      <w:r w:rsidR="0077585A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do </w:t>
      </w:r>
      <w:r w:rsidR="00DA3625">
        <w:rPr>
          <w:rFonts w:ascii="Calibri Light" w:hAnsi="Calibri Light" w:cs="Calibri Light"/>
          <w:b/>
          <w:bCs/>
          <w:sz w:val="20"/>
          <w:szCs w:val="20"/>
          <w:u w:val="single"/>
        </w:rPr>
        <w:t>180</w:t>
      </w:r>
      <w:r w:rsidRPr="00580CE6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dni od daty podpisania umowy</w:t>
      </w:r>
      <w:r w:rsidR="0077585A">
        <w:rPr>
          <w:rFonts w:ascii="Calibri Light" w:hAnsi="Calibri Light" w:cs="Calibri Light"/>
          <w:b/>
          <w:bCs/>
          <w:sz w:val="20"/>
          <w:szCs w:val="20"/>
          <w:u w:val="single"/>
        </w:rPr>
        <w:t>.</w:t>
      </w:r>
    </w:p>
    <w:p w14:paraId="21C7FBC8" w14:textId="77777777" w:rsidR="0077585A" w:rsidRPr="00580CE6" w:rsidRDefault="0077585A" w:rsidP="0077585A">
      <w:pPr>
        <w:pStyle w:val="Akapitzlist"/>
        <w:spacing w:line="240" w:lineRule="auto"/>
        <w:ind w:left="1080"/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B2233AA" w14:textId="79F57644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 wynikające z Zaproszenia</w:t>
      </w:r>
      <w:r w:rsidR="00223CD0"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do złożenia oferty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.   </w:t>
      </w:r>
    </w:p>
    <w:p w14:paraId="2B432911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F63190F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27C53B2D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W celu wykazania się wymaganym doświadczeniem (zgodnie z pkt. 4 zaproszenia) przedstawiam:</w:t>
      </w:r>
    </w:p>
    <w:p w14:paraId="547C084F" w14:textId="77777777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lastRenderedPageBreak/>
        <w:t>wykaz zrealizowanych usług projektowych</w:t>
      </w:r>
      <w:r w:rsidRPr="00B72427">
        <w:rPr>
          <w:rStyle w:val="Odwoanieprzypisudolnego"/>
          <w:rFonts w:ascii="Calibri Light" w:eastAsia="Arial" w:hAnsi="Calibri Light" w:cs="Calibri Light"/>
          <w:sz w:val="20"/>
          <w:szCs w:val="20"/>
        </w:rPr>
        <w:footnoteReference w:id="1"/>
      </w:r>
      <w:r w:rsidRPr="00B72427">
        <w:rPr>
          <w:rFonts w:ascii="Calibri Light" w:hAnsi="Calibri Light" w:cs="Calibri Light"/>
          <w:sz w:val="20"/>
          <w:szCs w:val="20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537ECB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37EC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AF4D1D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Data rozpoczęcia i zakończenia</w:t>
            </w:r>
          </w:p>
          <w:p w14:paraId="692E0469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mm</w:t>
            </w:r>
            <w:r w:rsidRPr="00537ECB">
              <w:rPr>
                <w:rFonts w:ascii="Calibri Light" w:hAnsi="Calibri Light" w:cs="Calibri Light"/>
                <w:b/>
                <w:bCs/>
              </w:rPr>
              <w:t>/</w:t>
            </w:r>
            <w:r>
              <w:rPr>
                <w:rFonts w:ascii="Calibri Light" w:hAnsi="Calibri Light" w:cs="Calibri Light"/>
                <w:b/>
                <w:bCs/>
              </w:rPr>
              <w:t>rrrr</w:t>
            </w:r>
            <w:r w:rsidRPr="00537ECB">
              <w:rPr>
                <w:rFonts w:ascii="Calibri Light" w:hAnsi="Calibri Light" w:cs="Calibri Light"/>
                <w:b/>
                <w:bCs/>
              </w:rPr>
              <w:t>) - (</w:t>
            </w:r>
            <w:r>
              <w:rPr>
                <w:rFonts w:ascii="Calibri Light" w:hAnsi="Calibri Light" w:cs="Calibri Light"/>
                <w:b/>
                <w:bCs/>
              </w:rPr>
              <w:t>mm</w:t>
            </w:r>
            <w:r w:rsidRPr="00537ECB">
              <w:rPr>
                <w:rFonts w:ascii="Calibri Light" w:hAnsi="Calibri Light" w:cs="Calibri Light"/>
                <w:b/>
                <w:bCs/>
              </w:rPr>
              <w:t>/</w:t>
            </w:r>
            <w:r>
              <w:rPr>
                <w:rFonts w:ascii="Calibri Light" w:hAnsi="Calibri Light" w:cs="Calibri Light"/>
                <w:b/>
                <w:bCs/>
              </w:rPr>
              <w:t>rrrr</w:t>
            </w:r>
            <w:r w:rsidRPr="00537ECB">
              <w:rPr>
                <w:rFonts w:ascii="Calibri Light" w:hAnsi="Calibri Light" w:cs="Calibri Light"/>
                <w:b/>
                <w:bCs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537ECB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537ECB" w14:paraId="1DDD4657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8FFF0B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537EC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8150D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C5537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C904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23057479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0D84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  <w:tr w:rsidR="00712291" w:rsidRPr="00537ECB" w14:paraId="78E5DD0C" w14:textId="77777777" w:rsidTr="001643D7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032B9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537ECB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6C91C" w14:textId="77777777" w:rsidR="00712291" w:rsidRPr="00537ECB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E1236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D6FB1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  <w:p w14:paraId="1DE2BD7B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BEBE8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</w:p>
        </w:tc>
      </w:tr>
    </w:tbl>
    <w:p w14:paraId="255E1749" w14:textId="77777777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wykaz osób odpowiedzialnych za realizację przedmiotu zamówienia (zespół projektowy)</w:t>
      </w:r>
      <w:r w:rsidRPr="00B72427">
        <w:rPr>
          <w:rStyle w:val="Odwoanieprzypisudolnego"/>
          <w:rFonts w:ascii="Calibri Light" w:eastAsia="Arial" w:hAnsi="Calibri Light" w:cs="Calibri Light"/>
          <w:sz w:val="20"/>
          <w:szCs w:val="20"/>
        </w:rPr>
        <w:footnoteReference w:id="2"/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537ECB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3FF42FDC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537ECB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537ECB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537ECB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537ECB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7B401B3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5FB21C13" w14:textId="0AB83DA1" w:rsidR="00712291" w:rsidRPr="00B72427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Wyceniony wykaz elementów rozliczeniowych (WWER) - …………. Szt. </w:t>
      </w:r>
    </w:p>
    <w:p w14:paraId="4EEBDBE5" w14:textId="77777777" w:rsidR="00712291" w:rsidRPr="00B72427" w:rsidRDefault="00712291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495FB5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77C6FE35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9488434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205CD5" w:rsidRPr="00205CD5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205CD5" w:rsidRPr="00205CD5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205CD5" w:rsidRPr="00205CD5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205CD5" w:rsidRDefault="00205CD5" w:rsidP="0077585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7F19EDA2" w14:textId="77777777" w:rsidR="0009373D" w:rsidRPr="00537ECB" w:rsidRDefault="0009373D" w:rsidP="0077585A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537ECB" w:rsidSect="00386F58">
      <w:headerReference w:type="default" r:id="rId8"/>
      <w:footerReference w:type="default" r:id="rId9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77777777" w:rsidR="00537ECB" w:rsidRPr="00B72427" w:rsidRDefault="00537ECB" w:rsidP="00B72427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należycie  i prawidłowo ukończone</w:t>
      </w:r>
    </w:p>
  </w:footnote>
  <w:footnote w:id="2">
    <w:p w14:paraId="2232890B" w14:textId="77777777" w:rsidR="00537ECB" w:rsidRDefault="00537ECB" w:rsidP="00B72427">
      <w:pPr>
        <w:pStyle w:val="Tekstprzypisudolnego"/>
        <w:jc w:val="both"/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kpie uprawnień budowlanych i zaświadczeń  o przynależności do właściwej izby samorządu zawodowego projektanta/projektantów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6" w:type="pct"/>
      <w:tblInd w:w="-284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6"/>
      <w:gridCol w:w="7459"/>
    </w:tblGrid>
    <w:tr w:rsidR="00537ECB" w:rsidRPr="00700B2F" w14:paraId="72973104" w14:textId="77777777" w:rsidTr="00EC3841">
      <w:trPr>
        <w:trHeight w:val="217"/>
      </w:trPr>
      <w:tc>
        <w:tcPr>
          <w:tcW w:w="12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813CCDD" w14:textId="4D8D2D1D" w:rsidR="00537ECB" w:rsidRPr="00433969" w:rsidRDefault="00537ECB" w:rsidP="00AA48EE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7776240"/>
          <w:bookmarkStart w:id="1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 w:rsidR="00005F6A">
            <w:rPr>
              <w:rFonts w:ascii="Calibri Light" w:hAnsi="Calibri Light" w:cstheme="minorHAnsi"/>
              <w:bCs/>
              <w:sz w:val="14"/>
              <w:szCs w:val="16"/>
            </w:rPr>
            <w:t>8</w:t>
          </w:r>
          <w:r w:rsidR="00B21739"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EC3841">
            <w:rPr>
              <w:rFonts w:ascii="Calibri Light" w:hAnsi="Calibri Light" w:cstheme="minorHAnsi"/>
              <w:bCs/>
              <w:sz w:val="14"/>
              <w:szCs w:val="16"/>
            </w:rPr>
            <w:t>2</w:t>
          </w:r>
        </w:p>
      </w:tc>
      <w:tc>
        <w:tcPr>
          <w:tcW w:w="375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AA6F879" w14:textId="7B4B2B27" w:rsidR="00537ECB" w:rsidRPr="00700B2F" w:rsidRDefault="00537ECB" w:rsidP="00AA48EE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 w:rsidR="006D6392" w:rsidRPr="006D6392">
            <w:rPr>
              <w:rFonts w:ascii="Calibri Light" w:hAnsi="Calibri Light" w:cstheme="minorHAnsi"/>
              <w:sz w:val="14"/>
              <w:szCs w:val="16"/>
            </w:rPr>
            <w:t xml:space="preserve">Opracowanie dokumentacji projektowej </w:t>
          </w:r>
          <w:r w:rsidR="00EC3841">
            <w:rPr>
              <w:rFonts w:ascii="Calibri Light" w:hAnsi="Calibri Light" w:cstheme="minorHAnsi"/>
              <w:sz w:val="14"/>
              <w:szCs w:val="16"/>
            </w:rPr>
            <w:t>budowy chodnika przy drodze powiatowej nr 1565 K NIecew – Podole Górowa</w:t>
          </w:r>
          <w:r w:rsidR="001A2559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0"/>
    <w:bookmarkEnd w:id="1"/>
  </w:tbl>
  <w:p w14:paraId="0E78248C" w14:textId="77777777" w:rsidR="00537ECB" w:rsidRPr="00223CD0" w:rsidRDefault="00537ECB" w:rsidP="00AA4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3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21"/>
  </w:num>
  <w:num w:numId="2">
    <w:abstractNumId w:val="24"/>
  </w:num>
  <w:num w:numId="3">
    <w:abstractNumId w:val="2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5"/>
  </w:num>
  <w:num w:numId="17">
    <w:abstractNumId w:val="20"/>
  </w:num>
  <w:num w:numId="18">
    <w:abstractNumId w:val="9"/>
  </w:num>
  <w:num w:numId="19">
    <w:abstractNumId w:val="30"/>
  </w:num>
  <w:num w:numId="20">
    <w:abstractNumId w:val="33"/>
  </w:num>
  <w:num w:numId="21">
    <w:abstractNumId w:val="16"/>
  </w:num>
  <w:num w:numId="22">
    <w:abstractNumId w:val="10"/>
  </w:num>
  <w:num w:numId="23">
    <w:abstractNumId w:val="23"/>
  </w:num>
  <w:num w:numId="24">
    <w:abstractNumId w:val="31"/>
  </w:num>
  <w:num w:numId="25">
    <w:abstractNumId w:val="22"/>
  </w:num>
  <w:num w:numId="26">
    <w:abstractNumId w:val="12"/>
  </w:num>
  <w:num w:numId="27">
    <w:abstractNumId w:val="14"/>
  </w:num>
  <w:num w:numId="28">
    <w:abstractNumId w:val="13"/>
  </w:num>
  <w:num w:numId="29">
    <w:abstractNumId w:val="18"/>
  </w:num>
  <w:num w:numId="30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5F6A"/>
    <w:rsid w:val="00011885"/>
    <w:rsid w:val="00014772"/>
    <w:rsid w:val="000276D2"/>
    <w:rsid w:val="0003174F"/>
    <w:rsid w:val="00041BDF"/>
    <w:rsid w:val="00060657"/>
    <w:rsid w:val="00067025"/>
    <w:rsid w:val="00075E06"/>
    <w:rsid w:val="0009373D"/>
    <w:rsid w:val="000A5687"/>
    <w:rsid w:val="000B0AC8"/>
    <w:rsid w:val="000C5DB8"/>
    <w:rsid w:val="000D3CE2"/>
    <w:rsid w:val="000D6993"/>
    <w:rsid w:val="000E4BBE"/>
    <w:rsid w:val="000F78B2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23CD0"/>
    <w:rsid w:val="00233429"/>
    <w:rsid w:val="002538DA"/>
    <w:rsid w:val="00261B45"/>
    <w:rsid w:val="00277943"/>
    <w:rsid w:val="002900DC"/>
    <w:rsid w:val="00296073"/>
    <w:rsid w:val="002A6DAA"/>
    <w:rsid w:val="002C42C5"/>
    <w:rsid w:val="002D3CDB"/>
    <w:rsid w:val="002D5F0A"/>
    <w:rsid w:val="002E14B9"/>
    <w:rsid w:val="002E4630"/>
    <w:rsid w:val="002E58E1"/>
    <w:rsid w:val="002F0CD5"/>
    <w:rsid w:val="002F2C36"/>
    <w:rsid w:val="00300654"/>
    <w:rsid w:val="003137E1"/>
    <w:rsid w:val="003237AB"/>
    <w:rsid w:val="003309E7"/>
    <w:rsid w:val="00335F54"/>
    <w:rsid w:val="00346CA4"/>
    <w:rsid w:val="00376FC4"/>
    <w:rsid w:val="0038651D"/>
    <w:rsid w:val="00386F58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40077F"/>
    <w:rsid w:val="00414642"/>
    <w:rsid w:val="00423E2A"/>
    <w:rsid w:val="004267DA"/>
    <w:rsid w:val="00433969"/>
    <w:rsid w:val="004421EE"/>
    <w:rsid w:val="004467BC"/>
    <w:rsid w:val="0045095F"/>
    <w:rsid w:val="004620ED"/>
    <w:rsid w:val="004629AD"/>
    <w:rsid w:val="0047183F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D040D"/>
    <w:rsid w:val="007D1046"/>
    <w:rsid w:val="00803A5E"/>
    <w:rsid w:val="00804C7A"/>
    <w:rsid w:val="008055B5"/>
    <w:rsid w:val="00816BA7"/>
    <w:rsid w:val="0084452B"/>
    <w:rsid w:val="008528FD"/>
    <w:rsid w:val="0088155F"/>
    <w:rsid w:val="0089050A"/>
    <w:rsid w:val="008976CF"/>
    <w:rsid w:val="008A4732"/>
    <w:rsid w:val="008A7FEB"/>
    <w:rsid w:val="008B6755"/>
    <w:rsid w:val="008C0C76"/>
    <w:rsid w:val="008C46A2"/>
    <w:rsid w:val="008C4C89"/>
    <w:rsid w:val="008C692C"/>
    <w:rsid w:val="008D663F"/>
    <w:rsid w:val="008F6F2D"/>
    <w:rsid w:val="008F7B48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6245"/>
    <w:rsid w:val="009C2163"/>
    <w:rsid w:val="009C3CB4"/>
    <w:rsid w:val="009C7FE0"/>
    <w:rsid w:val="009E231E"/>
    <w:rsid w:val="009F5AB9"/>
    <w:rsid w:val="00A010BA"/>
    <w:rsid w:val="00A04A51"/>
    <w:rsid w:val="00A43A54"/>
    <w:rsid w:val="00A47C1F"/>
    <w:rsid w:val="00A538C2"/>
    <w:rsid w:val="00A64C63"/>
    <w:rsid w:val="00A7195E"/>
    <w:rsid w:val="00A74ACE"/>
    <w:rsid w:val="00A838BE"/>
    <w:rsid w:val="00AA48EE"/>
    <w:rsid w:val="00AB4F4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774A"/>
    <w:rsid w:val="00E8143E"/>
    <w:rsid w:val="00E8374B"/>
    <w:rsid w:val="00E907C5"/>
    <w:rsid w:val="00E974E3"/>
    <w:rsid w:val="00EC3841"/>
    <w:rsid w:val="00EE281A"/>
    <w:rsid w:val="00EF7E46"/>
    <w:rsid w:val="00F00969"/>
    <w:rsid w:val="00F02151"/>
    <w:rsid w:val="00F21899"/>
    <w:rsid w:val="00F21ACC"/>
    <w:rsid w:val="00F23D6B"/>
    <w:rsid w:val="00F25464"/>
    <w:rsid w:val="00F51FFE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3</cp:revision>
  <cp:lastPrinted>2022-01-13T18:07:00Z</cp:lastPrinted>
  <dcterms:created xsi:type="dcterms:W3CDTF">2022-01-13T18:08:00Z</dcterms:created>
  <dcterms:modified xsi:type="dcterms:W3CDTF">2022-01-26T19:30:00Z</dcterms:modified>
</cp:coreProperties>
</file>