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B580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22"/>
          <w:szCs w:val="22"/>
        </w:rPr>
      </w:pPr>
    </w:p>
    <w:p w14:paraId="390DE785" w14:textId="759A95CA"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 w:rsidR="002E5362"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14:paraId="6577B34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C2696F2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2F799310" w14:textId="613FC370" w:rsidR="00AC45EE" w:rsidRPr="00AC45EE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</w:p>
    <w:p w14:paraId="660B9BC9" w14:textId="2289B2C7" w:rsidR="00AC45EE" w:rsidRPr="00AC45EE" w:rsidRDefault="00AC45EE" w:rsidP="00AC45EE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</w:t>
      </w:r>
    </w:p>
    <w:p w14:paraId="66645917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32BAB6DA" w14:textId="14BCA50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 w:rsidR="002E5362"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005877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14:paraId="2F2A9189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C602829" w14:textId="7C2AC818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 xml:space="preserve">1) </w:t>
      </w:r>
      <w:r w:rsidR="00AC45EE" w:rsidRPr="00563C53">
        <w:rPr>
          <w:rFonts w:eastAsia="Arial" w:cs="Times New Roman"/>
          <w:color w:val="000000"/>
          <w:sz w:val="18"/>
          <w:szCs w:val="22"/>
        </w:rPr>
        <w:t xml:space="preserve">Dodatek wypłaca wójt, burmistrz lub prezydent miasta właściwy ze względu na miejsce zamieszkania osoby fizycznej składającej wniosek o wypłatę </w:t>
      </w:r>
      <w:r w:rsidR="002E5362" w:rsidRPr="00563C53">
        <w:rPr>
          <w:rFonts w:eastAsia="Arial" w:cs="Times New Roman"/>
          <w:color w:val="000000"/>
          <w:sz w:val="18"/>
          <w:szCs w:val="22"/>
        </w:rPr>
        <w:t xml:space="preserve">tego </w:t>
      </w:r>
      <w:r w:rsidR="00AC45EE" w:rsidRPr="00563C53">
        <w:rPr>
          <w:rFonts w:eastAsia="Arial" w:cs="Times New Roman"/>
          <w:color w:val="000000"/>
          <w:sz w:val="18"/>
          <w:szCs w:val="22"/>
        </w:rPr>
        <w:t>dodatku.</w:t>
      </w:r>
    </w:p>
    <w:p w14:paraId="5FF1704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6C52C4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72B00B48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6ADC071" w14:textId="77777777" w:rsidR="00AC45EE" w:rsidRPr="00B93850" w:rsidRDefault="00AC45EE" w:rsidP="00AC45EE">
      <w:pPr>
        <w:widowControl/>
        <w:numPr>
          <w:ilvl w:val="0"/>
          <w:numId w:val="2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2BC8F7C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06D95920" w14:textId="77777777" w:rsidR="00AC45EE" w:rsidRPr="00563C53" w:rsidRDefault="00AC45EE" w:rsidP="00AC45EE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B3CC244" w14:textId="4DF35AE6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2"/>
    </w:p>
    <w:p w14:paraId="44F599E6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1D1DD550" w14:textId="0BF30379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1C8D1FDA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6D0BB41A" w14:textId="04D8EB3D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3"/>
    </w:p>
    <w:p w14:paraId="75093557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AC45EE" w:rsidRPr="00B93850" w14:paraId="6BB5A2C4" w14:textId="77777777" w:rsidTr="00104CC5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3A05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D5EB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54D6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85FC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F22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D73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5E0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4F8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232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437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4A4A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23227A6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4927DB41" w14:textId="07CCE289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="00AC45EE"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19131F30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37E800" w14:textId="77777777" w:rsidR="002C3DA6" w:rsidRDefault="002C3DA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0DA02E5C" w14:textId="5B6FC07A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1"/>
    </w:p>
    <w:p w14:paraId="551F428F" w14:textId="6EF81ED2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2B493833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32FDC49C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C6C6478" w14:textId="77777777" w:rsidR="00AC45EE" w:rsidRPr="00563C53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B93850" w14:paraId="0DDBFED4" w14:textId="77777777" w:rsidTr="00104CC5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3A97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B62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C111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113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DCB6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FE8C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CBC6CF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396CB17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2AFA0DAB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55EB2A91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39CCE786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AF453B2" w14:textId="22290D84" w:rsidR="00AC45EE" w:rsidRPr="00563C53" w:rsidRDefault="00AC45EE" w:rsidP="00563C53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="00D354CB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A3BAA34" w14:textId="23A14589" w:rsid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24407BF0" w14:textId="1BF83E2C" w:rsidR="00D354CB" w:rsidRPr="00E619E7" w:rsidRDefault="00D354CB" w:rsidP="00633CDA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C3DA6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1360E6E9" w14:textId="2FDC7AE4" w:rsidR="00B93850" w:rsidRPr="00B93850" w:rsidRDefault="00B93850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46C55053" w14:textId="25503C6C" w:rsidR="0025361D" w:rsidRPr="00B93850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</w:r>
      <w:r w:rsidR="0025361D" w:rsidRPr="00B93850">
        <w:rPr>
          <w:rFonts w:eastAsia="Arial" w:cs="Times New Roman"/>
          <w:color w:val="000000"/>
          <w:sz w:val="18"/>
          <w:szCs w:val="18"/>
        </w:rPr>
        <w:t>Adresem miejsca zamieszkania jest adres gospodarstwa domowego, którego głównym źródłem ciepła jest źródło wskazane w niniejszym wniosku.</w:t>
      </w:r>
    </w:p>
    <w:p w14:paraId="0DFD853B" w14:textId="0D623962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93850">
        <w:rPr>
          <w:rFonts w:eastAsia="Arial" w:cs="Times New Roman"/>
          <w:bCs/>
          <w:sz w:val="18"/>
          <w:szCs w:val="18"/>
        </w:rPr>
        <w:t>przypadku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dodatku. </w:t>
      </w:r>
    </w:p>
    <w:p w14:paraId="51ECD0F8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05199E34" w14:textId="0085C549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2E5362" w:rsidRPr="00B93850">
        <w:rPr>
          <w:rFonts w:eastAsia="Arial" w:cs="Times New Roman"/>
          <w:b/>
          <w:bCs/>
          <w:color w:val="000000"/>
          <w:sz w:val="22"/>
          <w:szCs w:val="22"/>
        </w:rPr>
        <w:t>DODATKU DLA GOSPODARSTW DOMOWYCH Z TYTUŁU WYKORZYSTYWANIA NIEKTÓRYCH ŹRÓDEŁ 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2D6D7C7" w14:textId="77777777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EA333C" w:rsidRPr="00B93850" w14:paraId="295A2890" w14:textId="77777777" w:rsidTr="00531779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D18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30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F5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3B7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7FD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B5A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E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35B6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E1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945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51F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78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EBE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69D8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4449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5C91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FB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22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47F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1064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A15F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999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4AA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0577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6D3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4CD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02D2D8DC" w14:textId="77777777" w:rsidR="00AC45EE" w:rsidRPr="00563C53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6DD61A67" w14:textId="6ABC201F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</w:t>
      </w:r>
      <w:r w:rsidR="00F518F3" w:rsidRPr="00563C53">
        <w:rPr>
          <w:rFonts w:eastAsia="Arial" w:cs="Times New Roman"/>
          <w:color w:val="000000"/>
          <w:sz w:val="22"/>
          <w:szCs w:val="22"/>
        </w:rPr>
        <w:t xml:space="preserve"> bankowego</w:t>
      </w:r>
    </w:p>
    <w:p w14:paraId="49BFE13F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1311A28" w14:textId="0DEA6F32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>dodatku w formie przelewu na rachunek bankowy.</w:t>
      </w:r>
    </w:p>
    <w:p w14:paraId="33C55C6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577B104" w14:textId="77777777" w:rsidR="00AC45EE" w:rsidRPr="00AC45EE" w:rsidRDefault="00AC45EE" w:rsidP="00563C53">
      <w:pPr>
        <w:widowControl/>
        <w:numPr>
          <w:ilvl w:val="0"/>
          <w:numId w:val="2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4BCEC41D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6466852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45BFABE7" wp14:editId="6532910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E0C89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5FF3EBFA" wp14:editId="2BB0B5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B3B2A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661CFF2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01768F69" w14:textId="21FB17BF" w:rsidR="00AC45EE" w:rsidRPr="00563C53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>: zgodnie z art. 2</w:t>
      </w:r>
      <w:r w:rsidR="005523D7" w:rsidRPr="00563C53">
        <w:rPr>
          <w:rFonts w:eastAsia="Arial" w:cs="Times New Roman"/>
          <w:color w:val="000000"/>
          <w:sz w:val="18"/>
          <w:szCs w:val="18"/>
        </w:rPr>
        <w:t>4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ust. 2 ustawy z dnia </w:t>
      </w:r>
      <w:r w:rsidR="00633CDA">
        <w:rPr>
          <w:rFonts w:eastAsia="Arial" w:cs="Times New Roman"/>
          <w:color w:val="000000"/>
          <w:sz w:val="18"/>
          <w:szCs w:val="18"/>
        </w:rPr>
        <w:t>2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EC6764" w:rsidRPr="00563C53">
        <w:rPr>
          <w:rFonts w:eastAsia="Arial" w:cs="Times New Roman"/>
          <w:color w:val="000000"/>
          <w:sz w:val="18"/>
          <w:szCs w:val="18"/>
        </w:rPr>
        <w:t>o szczególnych rozwiązaniach w zakresie niektórych źródeł ciepła w związku z sytuacją na rynku paliw</w:t>
      </w:r>
      <w:r w:rsidR="00EC6764"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(Dz. U. </w:t>
      </w:r>
      <w:r w:rsidR="00633CDA">
        <w:rPr>
          <w:rFonts w:eastAsia="Arial" w:cs="Times New Roman"/>
          <w:color w:val="000000"/>
          <w:spacing w:val="-2"/>
          <w:sz w:val="18"/>
          <w:szCs w:val="18"/>
        </w:rPr>
        <w:t>poz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. …….) </w:t>
      </w:r>
      <w:r w:rsidR="005523D7"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</w:t>
      </w:r>
      <w:r w:rsidR="002D49F5" w:rsidRPr="00563C53">
        <w:rPr>
          <w:rFonts w:eastAsia="Arial" w:cs="Times New Roman"/>
          <w:color w:val="000000"/>
          <w:sz w:val="18"/>
          <w:szCs w:val="18"/>
        </w:rPr>
        <w:t>rozumie się osobę fizyczną samotnie zamieszkującą i go</w:t>
      </w:r>
      <w:r w:rsidR="003A70E6" w:rsidRPr="00563C53">
        <w:rPr>
          <w:rFonts w:eastAsia="Arial" w:cs="Times New Roman"/>
          <w:color w:val="000000"/>
          <w:sz w:val="18"/>
          <w:szCs w:val="18"/>
        </w:rPr>
        <w:t>s</w:t>
      </w:r>
      <w:r w:rsidR="002D49F5" w:rsidRPr="00563C53">
        <w:rPr>
          <w:rFonts w:eastAsia="Arial" w:cs="Times New Roman"/>
          <w:color w:val="000000"/>
          <w:sz w:val="18"/>
          <w:szCs w:val="18"/>
        </w:rPr>
        <w:t>podarującą</w:t>
      </w:r>
      <w:r w:rsidR="00F92DCB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</w:t>
      </w:r>
      <w:r w:rsidR="00F92DCB" w:rsidRPr="00563C53">
        <w:rPr>
          <w:rFonts w:eastAsia="Arial" w:cs="Times New Roman"/>
          <w:color w:val="000000"/>
          <w:sz w:val="18"/>
          <w:szCs w:val="18"/>
        </w:rPr>
        <w:t>osobę fizyczną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542175C8" w14:textId="2450FF24" w:rsidR="003A70E6" w:rsidRPr="00563C53" w:rsidRDefault="003A70E6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Dodatek dla gospodarstw domowych wypł</w:t>
      </w:r>
      <w:r w:rsidR="00AA7999" w:rsidRPr="00563C53">
        <w:rPr>
          <w:rFonts w:eastAsia="Arial" w:cs="Times New Roman"/>
          <w:b/>
          <w:bCs/>
          <w:color w:val="000000"/>
          <w:sz w:val="18"/>
          <w:szCs w:val="18"/>
        </w:rPr>
        <w:t>aca się na wniosek jednej z wyżej wymienionych osób.</w:t>
      </w:r>
    </w:p>
    <w:p w14:paraId="3C6860B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B5462AC" w14:textId="6D976F6E" w:rsid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 w:rsidR="0025361D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2F78441" w14:textId="77777777" w:rsidR="00B93850" w:rsidRPr="00AC45EE" w:rsidRDefault="00B93850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F5A12E9" w14:textId="6101D0FA" w:rsidR="00AC45EE" w:rsidRPr="00AC45EE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ab/>
      </w:r>
      <w:r w:rsidR="005477D6"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W </w:t>
      </w:r>
      <w:r w:rsidR="00AC45EE" w:rsidRPr="00AC45EE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7D9457D9" w14:textId="032B73DD" w:rsidR="00AC45EE" w:rsidRDefault="00AC45EE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50888F4" w14:textId="77777777" w:rsidR="00B93850" w:rsidRPr="00AC45EE" w:rsidRDefault="00B93850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EFB0C8E" w14:textId="3E1BE53A" w:rsidR="00AC45EE" w:rsidRPr="00563C53" w:rsidRDefault="00AC45EE" w:rsidP="00563C53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01D6CA4" w14:textId="77777777" w:rsidR="00AC45EE" w:rsidRPr="00563C53" w:rsidRDefault="00AC45EE" w:rsidP="00AC45EE">
      <w:pPr>
        <w:widowControl/>
        <w:numPr>
          <w:ilvl w:val="0"/>
          <w:numId w:val="2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3DDAD3D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4BD8F3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5421D08" w14:textId="4F11A073" w:rsidR="00AC45EE" w:rsidRPr="00563C53" w:rsidRDefault="00AC45EE" w:rsidP="007E21CD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6093DF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117516D8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B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CBA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6B22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A4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A25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EB6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C6E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68C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8FF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37D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508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FA15DD" w14:textId="38E0FFD1" w:rsidR="00AC45EE" w:rsidRPr="00563C53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5361D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C259E5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9693F" w14:textId="79FF3E93" w:rsidR="00AC45EE" w:rsidRPr="00563C53" w:rsidRDefault="0025361D" w:rsidP="00AC45EE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57875B58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C8276A" w14:textId="5A5D59DE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9D15A7" w14:textId="77777777" w:rsidR="00AC45EE" w:rsidRPr="00563C53" w:rsidRDefault="00AC45EE" w:rsidP="00AC45EE">
      <w:pPr>
        <w:widowControl/>
        <w:numPr>
          <w:ilvl w:val="0"/>
          <w:numId w:val="2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8548328" w14:textId="7D83619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D38670E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7D64F8B" w14:textId="3443D598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3B6379A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70156E94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D9F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124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D1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C7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A6B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539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7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8E1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06D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30B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B91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51DEDEE" w14:textId="7006F88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83D7A4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8A0C8B" w14:textId="795E3B77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00FF89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End w:id="6"/>
    </w:p>
    <w:p w14:paraId="6FC01590" w14:textId="6CCF8C4F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7082050" w14:textId="77777777" w:rsidR="00AC45EE" w:rsidRPr="00563C53" w:rsidRDefault="00AC45EE" w:rsidP="00AC45EE">
      <w:pPr>
        <w:widowControl/>
        <w:numPr>
          <w:ilvl w:val="0"/>
          <w:numId w:val="2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DCC5F39" w14:textId="2965E5E3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6DF675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7994BDCB" w14:textId="4530FBBF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A420609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B6C6077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79B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166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23F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C3A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CB9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253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76A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577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E4B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5B4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BD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582E90" w14:textId="218CC00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6FF22F5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ECBFEA" w14:textId="6C1AF53E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98B1C3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8C7651E" w14:textId="6C7881B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47F0DA2" w14:textId="77777777" w:rsidR="00AC45EE" w:rsidRPr="00563C53" w:rsidRDefault="00AC45EE" w:rsidP="00AC45EE">
      <w:pPr>
        <w:widowControl/>
        <w:numPr>
          <w:ilvl w:val="0"/>
          <w:numId w:val="3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93AE29C" w14:textId="0336B6C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3143D95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4A8B5ED6" w14:textId="650E31A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FC20C2F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75A9BED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5C1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93B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6CE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09C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D6A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C4D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B6F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9D6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CA5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0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EB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6298722" w14:textId="6FC2F1EC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5231E849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FA9168E" w14:textId="50E7B752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4D31DD9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37CF3B" w14:textId="77777777" w:rsidR="000D4362" w:rsidRDefault="000D4362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22D0CFC" w14:textId="1758A8F9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755802D3" w14:textId="77777777" w:rsidR="00AC45EE" w:rsidRPr="00563C53" w:rsidRDefault="00AC45EE" w:rsidP="00AC45EE">
      <w:pPr>
        <w:widowControl/>
        <w:numPr>
          <w:ilvl w:val="0"/>
          <w:numId w:val="3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C714C57" w14:textId="6C93B33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18A90D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BE2EC15" w14:textId="794EB312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B87BE0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1A45309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77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66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4BD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E3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85E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5C3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8DA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700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46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E94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A08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0F98C3" w14:textId="431E0EBA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1644A61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F864766" w14:textId="4DB38CFB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D6DFDE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3FB36030" w14:textId="37F37A4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7DEB46" w14:textId="77777777" w:rsidR="00AC45EE" w:rsidRPr="00563C53" w:rsidRDefault="00AC45EE" w:rsidP="00AC45EE">
      <w:pPr>
        <w:widowControl/>
        <w:numPr>
          <w:ilvl w:val="0"/>
          <w:numId w:val="2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7CB7D476" w14:textId="5B38AA01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335EB29F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2F74C10" w14:textId="27DEDAE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742DD488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62EB6AB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53A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027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1A7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50D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6EB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B44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D26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29A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F2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15B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3E3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DF700F" w14:textId="60E3A2C9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5DADF2A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1E1FE" w14:textId="328CDEB7" w:rsidR="00AC45EE" w:rsidRPr="000D4362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148D7A3" w14:textId="77777777" w:rsidR="005477D6" w:rsidRPr="00AC45EE" w:rsidRDefault="005477D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207BF04" w14:textId="1A6F7DAF" w:rsidR="00AC45EE" w:rsidRPr="00AC45EE" w:rsidRDefault="00AC45EE" w:rsidP="00AA7C52">
      <w:pPr>
        <w:widowControl/>
        <w:numPr>
          <w:ilvl w:val="0"/>
          <w:numId w:val="2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 w:rsidR="00B74B2E"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E2FB6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7E20D7B5" w14:textId="49AB3216" w:rsidR="00CE4768" w:rsidRDefault="00AC45EE" w:rsidP="00563C53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2021 r. poz. 554, z późn. zm.),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E4768" w14:paraId="1DF96E22" w14:textId="77777777" w:rsidTr="00CE4768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4239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</w:p>
        </w:tc>
      </w:tr>
      <w:tr w:rsidR="00CE4768" w14:paraId="0823CFC0" w14:textId="77777777" w:rsidTr="00563C53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02D7A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9172E0D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E82" w14:textId="71D20F3B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CE4768" w14:paraId="724EA2E5" w14:textId="77777777" w:rsidTr="00CE4768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E5A927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240B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CE4768" w14:paraId="6D852767" w14:textId="77777777" w:rsidTr="00CE4768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CC106B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1FF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CE4768" w14:paraId="2DB9EE6E" w14:textId="77777777" w:rsidTr="00CE4768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459D78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D29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CE4768" w14:paraId="0039A406" w14:textId="77777777" w:rsidTr="00CE4768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FCCA4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BBC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CE4768" w14:paraId="6768020C" w14:textId="77777777" w:rsidTr="00563C53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561A8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8B0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</w:p>
        </w:tc>
      </w:tr>
      <w:tr w:rsidR="00CE4768" w14:paraId="683B1B53" w14:textId="77777777" w:rsidTr="00CE4768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635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0C5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CE4768" w14:paraId="1B32724B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941D1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2D5" w14:textId="1A71425D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176E0029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5763B6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D5D" w14:textId="3728AA20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Kocioł olejowy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248FE41A" w14:textId="77777777" w:rsidR="00B93544" w:rsidRDefault="00B93544" w:rsidP="00B93544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(CEEB)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59B796CB" w14:textId="77777777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E4768" w14:paraId="4C2CD574" w14:textId="77777777" w:rsidTr="00CE4768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B86" w14:textId="77777777" w:rsidR="00CE4768" w:rsidRDefault="00CE4768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lastRenderedPageBreak/>
              <w:t xml:space="preserve">RODZAJ WYKORZYSTYWANEGO PALIWA </w:t>
            </w:r>
          </w:p>
        </w:tc>
      </w:tr>
      <w:tr w:rsidR="00CE4768" w14:paraId="5411BCF7" w14:textId="77777777" w:rsidTr="00CE4768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4A2B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660D" w14:textId="6DC67AC2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Pelet drzewny</w:t>
            </w:r>
          </w:p>
        </w:tc>
      </w:tr>
      <w:tr w:rsidR="00CE4768" w14:paraId="710B7FF2" w14:textId="77777777" w:rsidTr="00CE4768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8B4211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3F4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CE4768" w14:paraId="7829B4C5" w14:textId="77777777" w:rsidTr="00563C53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84B9E" w14:textId="77777777" w:rsidR="00CE4768" w:rsidRDefault="00CE4768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B08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3DAEDB8E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E4768" w14:paraId="05F40191" w14:textId="77777777" w:rsidTr="00CE4768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08CFC4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891E" w14:textId="52E4E40A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31DEAC21" w14:textId="77777777" w:rsidTr="00CE476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ECDDF5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862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467E2E20" w14:textId="43BABD5A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0ED1BF8A" w14:textId="0F3F89B6" w:rsidR="0017044A" w:rsidRDefault="0017044A" w:rsidP="00563C53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="00146B4D" w:rsidRPr="00146B4D">
        <w:rPr>
          <w:rFonts w:eastAsia="Arial" w:cs="Times New Roman"/>
          <w:color w:val="000000"/>
          <w:sz w:val="18"/>
          <w:szCs w:val="18"/>
        </w:rPr>
        <w:t>zasilanego pelet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drzewn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biomasy, kotła na gaz skroplony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64D695D4" w14:textId="18128E0F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</w:t>
      </w:r>
      <w:r w:rsidR="0017044A"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uważa się mieszaninę gazów: propanu i butanu. Możliwość uzyskania dodatku dla gazu skroplonego obejmuje wyłącznie gaz ze zbiornika gazu skroplonego LPG używanego dla celów grzewczych w kotle gazowym zasilanym tym gazem. </w:t>
      </w:r>
      <w:r w:rsidR="00146B4D">
        <w:rPr>
          <w:rFonts w:eastAsia="Arial" w:cs="Times New Roman"/>
          <w:color w:val="000000"/>
          <w:sz w:val="18"/>
          <w:szCs w:val="18"/>
        </w:rPr>
        <w:t xml:space="preserve">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2DA03005" w14:textId="77777777" w:rsidR="00CE4768" w:rsidRPr="000D4362" w:rsidRDefault="00CE4768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1BF4BD2" w14:textId="77777777" w:rsidR="00CE4768" w:rsidRDefault="00CE4768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1F4861DC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36DEFB8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36361C0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6A9CD1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2B2D594D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5C79B12" w14:textId="5DADC1E3" w:rsidR="00AC45EE" w:rsidRPr="007E21CD" w:rsidRDefault="00AC45EE" w:rsidP="007E21CD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43140198" w14:textId="0C3B87B7" w:rsidR="00AC45EE" w:rsidRDefault="00AC45EE" w:rsidP="002750D6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0721486"/>
      <w:r w:rsidRPr="007E21CD">
        <w:rPr>
          <w:rFonts w:eastAsia="Arial" w:cs="Times New Roman"/>
          <w:color w:val="000000"/>
          <w:sz w:val="22"/>
          <w:szCs w:val="22"/>
        </w:rPr>
        <w:t>gospodarstwo domowe nie korzysta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="002750D6">
        <w:rPr>
          <w:rFonts w:eastAsia="Arial" w:cs="Times New Roman"/>
          <w:color w:val="000000"/>
          <w:sz w:val="22"/>
          <w:szCs w:val="22"/>
        </w:rPr>
        <w:t>albo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nie korzystało</w:t>
      </w:r>
      <w:bookmarkEnd w:id="7"/>
      <w:r w:rsidRPr="007E21CD">
        <w:rPr>
          <w:rFonts w:eastAsia="Arial" w:cs="Times New Roman"/>
          <w:color w:val="000000"/>
          <w:sz w:val="22"/>
          <w:szCs w:val="22"/>
        </w:rPr>
        <w:t xml:space="preserve"> z dodatku węglowego, o którym mowa w art. 2 ust. 1 ustawy z dnia </w:t>
      </w:r>
      <w:r w:rsidR="00BB0FC8">
        <w:rPr>
          <w:rFonts w:eastAsia="Arial" w:cs="Times New Roman"/>
          <w:color w:val="000000"/>
          <w:sz w:val="22"/>
          <w:szCs w:val="22"/>
        </w:rPr>
        <w:t>5 sierpnia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2022 r. o dodatku węglowym (Dz. U. poz. </w:t>
      </w:r>
      <w:r w:rsidR="00BB0FC8">
        <w:rPr>
          <w:rFonts w:eastAsia="Arial" w:cs="Times New Roman"/>
          <w:color w:val="000000"/>
          <w:sz w:val="22"/>
          <w:szCs w:val="22"/>
        </w:rPr>
        <w:t>1692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)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ani nie </w:t>
      </w:r>
      <w:r w:rsidR="00A64811">
        <w:rPr>
          <w:rFonts w:eastAsia="Arial" w:cs="Times New Roman"/>
          <w:color w:val="000000"/>
          <w:sz w:val="22"/>
          <w:szCs w:val="22"/>
        </w:rPr>
        <w:t>został złożony wniosek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 o </w:t>
      </w:r>
      <w:r w:rsidR="00420AE0">
        <w:rPr>
          <w:rFonts w:eastAsia="Arial" w:cs="Times New Roman"/>
          <w:color w:val="000000"/>
          <w:sz w:val="22"/>
          <w:szCs w:val="22"/>
        </w:rPr>
        <w:t>wypłatę</w:t>
      </w:r>
      <w:r w:rsidR="00420AE0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tego dodatku</w:t>
      </w:r>
      <w:r w:rsidR="00766805" w:rsidRPr="007E21CD">
        <w:rPr>
          <w:rFonts w:eastAsia="Arial" w:cs="Times New Roman"/>
          <w:color w:val="000000"/>
          <w:sz w:val="22"/>
          <w:szCs w:val="22"/>
        </w:rPr>
        <w:t>,</w:t>
      </w:r>
    </w:p>
    <w:p w14:paraId="28BE6F8B" w14:textId="3464E390" w:rsidR="002750D6" w:rsidRPr="007E21CD" w:rsidRDefault="002750D6" w:rsidP="007E21CD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07CE4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2750D6">
        <w:rPr>
          <w:rFonts w:eastAsia="Arial" w:cs="Times New Roman"/>
          <w:color w:val="000000"/>
          <w:sz w:val="22"/>
          <w:szCs w:val="22"/>
        </w:rPr>
        <w:t>zakupi</w:t>
      </w:r>
      <w:r>
        <w:rPr>
          <w:rFonts w:eastAsia="Arial" w:cs="Times New Roman"/>
          <w:color w:val="000000"/>
          <w:sz w:val="22"/>
          <w:szCs w:val="22"/>
        </w:rPr>
        <w:t>ło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paliw</w:t>
      </w:r>
      <w:r w:rsidR="007E21CD">
        <w:rPr>
          <w:rFonts w:eastAsia="Arial" w:cs="Times New Roman"/>
          <w:color w:val="000000"/>
          <w:sz w:val="22"/>
          <w:szCs w:val="22"/>
        </w:rPr>
        <w:t>a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stałe</w:t>
      </w:r>
      <w:r w:rsidR="007E21CD">
        <w:rPr>
          <w:rFonts w:eastAsia="Arial" w:cs="Times New Roman"/>
          <w:color w:val="000000"/>
          <w:sz w:val="22"/>
          <w:szCs w:val="22"/>
        </w:rPr>
        <w:t>go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, </w:t>
      </w:r>
      <w:r w:rsidR="00164DF5" w:rsidRPr="00164DF5">
        <w:rPr>
          <w:rFonts w:eastAsia="Arial" w:cs="Times New Roman"/>
          <w:color w:val="000000"/>
          <w:sz w:val="22"/>
          <w:szCs w:val="22"/>
        </w:rPr>
        <w:t>po cenie nie wyższej niż 996,60 zł brutto za tonę od przedsiębiorcy, któremu przysługiwała za to rekompensata na podstawie ustawy z dnia 23 czerwca 2022 r. o szczególnych rozwiązaniach służących ochronie odbiorców niektórych paliw stałych w związku z sytuacją na rynku tych paliw (Dz. U. poz. 1477 i 1692).</w:t>
      </w:r>
    </w:p>
    <w:p w14:paraId="4271E2E5" w14:textId="77777777" w:rsidR="00733BF5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>,</w:t>
      </w:r>
    </w:p>
    <w:p w14:paraId="261A47A8" w14:textId="0F2BB58A" w:rsidR="00733BF5" w:rsidRPr="007E21CD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wszystkie podane we wniosku dane są aktualne.</w:t>
      </w:r>
    </w:p>
    <w:p w14:paraId="0255E98B" w14:textId="77777777" w:rsidR="00766805" w:rsidRPr="00AC45EE" w:rsidRDefault="00766805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9C50BDD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29B0FA7" w14:textId="1AF11ADA"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4E2035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4E2035"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1B42BCC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800F870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D6D973C" w14:textId="77777777"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88AB7BF" w14:textId="39F299E1" w:rsidR="002750D6" w:rsidRPr="00AC45EE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(miejscowość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>)                                         (data: dd/mm/r</w:t>
      </w:r>
      <w:r w:rsidR="000D4362">
        <w:rPr>
          <w:rFonts w:eastAsia="Arial" w:cs="Times New Roman"/>
          <w:b/>
          <w:bCs/>
          <w:color w:val="000000"/>
          <w:sz w:val="22"/>
          <w:szCs w:val="22"/>
        </w:rPr>
        <w:t>rr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>r)                          (podpis wnioskodawcy)</w:t>
      </w:r>
    </w:p>
    <w:p w14:paraId="6A67E843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F4637F2" w14:textId="77777777" w:rsidR="00AC45EE" w:rsidRPr="00AC45EE" w:rsidRDefault="00AC45EE" w:rsidP="00AC45EE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33DCFE14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400C23D3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2CC7385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71C8F72F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36"/>
          <w:szCs w:val="28"/>
        </w:rPr>
      </w:pPr>
    </w:p>
    <w:p w14:paraId="49B486ED" w14:textId="2DA90040" w:rsidR="0021571E" w:rsidRDefault="0021571E" w:rsidP="00441270"/>
    <w:p w14:paraId="477B5C09" w14:textId="6286955E" w:rsidR="0021571E" w:rsidRDefault="0021571E" w:rsidP="00441270"/>
    <w:p w14:paraId="39CE1DAC" w14:textId="33551F0F" w:rsidR="0021571E" w:rsidRDefault="0021571E" w:rsidP="00441270"/>
    <w:p w14:paraId="6395588A" w14:textId="73729B05" w:rsidR="0021571E" w:rsidRDefault="0021571E" w:rsidP="00441270"/>
    <w:p w14:paraId="0EB1F672" w14:textId="5C482EFB" w:rsidR="0021571E" w:rsidRDefault="0021571E" w:rsidP="00441270"/>
    <w:p w14:paraId="2415F3F4" w14:textId="793CA6B0" w:rsidR="0021571E" w:rsidRDefault="0021571E" w:rsidP="00441270"/>
    <w:sectPr w:rsidR="0021571E" w:rsidSect="004871D8">
      <w:headerReference w:type="default" r:id="rId8"/>
      <w:footnotePr>
        <w:numRestart w:val="eachSect"/>
      </w:footnotePr>
      <w:pgSz w:w="11906" w:h="16838"/>
      <w:pgMar w:top="1560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29AE" w14:textId="77777777" w:rsidR="005F3FAD" w:rsidRDefault="005F3FAD" w:rsidP="0002490A">
      <w:pPr>
        <w:spacing w:line="240" w:lineRule="auto"/>
      </w:pPr>
      <w:r>
        <w:separator/>
      </w:r>
    </w:p>
  </w:endnote>
  <w:endnote w:type="continuationSeparator" w:id="0">
    <w:p w14:paraId="182D2334" w14:textId="77777777" w:rsidR="005F3FAD" w:rsidRDefault="005F3FA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01D7" w14:textId="77777777" w:rsidR="005F3FAD" w:rsidRDefault="005F3FAD" w:rsidP="0002490A">
      <w:pPr>
        <w:spacing w:line="240" w:lineRule="auto"/>
      </w:pPr>
      <w:r>
        <w:separator/>
      </w:r>
    </w:p>
  </w:footnote>
  <w:footnote w:type="continuationSeparator" w:id="0">
    <w:p w14:paraId="72A9BDD1" w14:textId="77777777" w:rsidR="005F3FAD" w:rsidRDefault="005F3FAD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52083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5750554">
    <w:abstractNumId w:val="0"/>
  </w:num>
  <w:num w:numId="2" w16cid:durableId="98334968">
    <w:abstractNumId w:val="22"/>
  </w:num>
  <w:num w:numId="3" w16cid:durableId="1593585518">
    <w:abstractNumId w:val="8"/>
  </w:num>
  <w:num w:numId="4" w16cid:durableId="1921602662">
    <w:abstractNumId w:val="23"/>
  </w:num>
  <w:num w:numId="5" w16cid:durableId="1954945302">
    <w:abstractNumId w:val="18"/>
  </w:num>
  <w:num w:numId="6" w16cid:durableId="195774082">
    <w:abstractNumId w:val="5"/>
  </w:num>
  <w:num w:numId="7" w16cid:durableId="42218603">
    <w:abstractNumId w:val="29"/>
  </w:num>
  <w:num w:numId="8" w16cid:durableId="1278097304">
    <w:abstractNumId w:val="24"/>
  </w:num>
  <w:num w:numId="9" w16cid:durableId="2055885635">
    <w:abstractNumId w:val="30"/>
  </w:num>
  <w:num w:numId="10" w16cid:durableId="1462966958">
    <w:abstractNumId w:val="26"/>
  </w:num>
  <w:num w:numId="11" w16cid:durableId="286662888">
    <w:abstractNumId w:val="32"/>
  </w:num>
  <w:num w:numId="12" w16cid:durableId="2048139664">
    <w:abstractNumId w:val="12"/>
  </w:num>
  <w:num w:numId="13" w16cid:durableId="1943025632">
    <w:abstractNumId w:val="34"/>
  </w:num>
  <w:num w:numId="14" w16cid:durableId="378550969">
    <w:abstractNumId w:val="19"/>
  </w:num>
  <w:num w:numId="15" w16cid:durableId="1905987725">
    <w:abstractNumId w:val="11"/>
  </w:num>
  <w:num w:numId="16" w16cid:durableId="815806129">
    <w:abstractNumId w:val="27"/>
  </w:num>
  <w:num w:numId="17" w16cid:durableId="1962495110">
    <w:abstractNumId w:val="7"/>
  </w:num>
  <w:num w:numId="18" w16cid:durableId="452598276">
    <w:abstractNumId w:val="21"/>
  </w:num>
  <w:num w:numId="19" w16cid:durableId="186650033">
    <w:abstractNumId w:val="1"/>
  </w:num>
  <w:num w:numId="20" w16cid:durableId="1298955654">
    <w:abstractNumId w:val="14"/>
  </w:num>
  <w:num w:numId="21" w16cid:durableId="144014826">
    <w:abstractNumId w:val="33"/>
  </w:num>
  <w:num w:numId="22" w16cid:durableId="129783404">
    <w:abstractNumId w:val="17"/>
  </w:num>
  <w:num w:numId="23" w16cid:durableId="202445125">
    <w:abstractNumId w:val="35"/>
  </w:num>
  <w:num w:numId="24" w16cid:durableId="1772045989">
    <w:abstractNumId w:val="20"/>
  </w:num>
  <w:num w:numId="25" w16cid:durableId="1711760735">
    <w:abstractNumId w:val="4"/>
  </w:num>
  <w:num w:numId="26" w16cid:durableId="214241519">
    <w:abstractNumId w:val="13"/>
  </w:num>
  <w:num w:numId="27" w16cid:durableId="955258820">
    <w:abstractNumId w:val="25"/>
  </w:num>
  <w:num w:numId="28" w16cid:durableId="2099516276">
    <w:abstractNumId w:val="15"/>
  </w:num>
  <w:num w:numId="29" w16cid:durableId="1759016173">
    <w:abstractNumId w:val="3"/>
  </w:num>
  <w:num w:numId="30" w16cid:durableId="2012760107">
    <w:abstractNumId w:val="31"/>
  </w:num>
  <w:num w:numId="31" w16cid:durableId="82844948">
    <w:abstractNumId w:val="6"/>
  </w:num>
  <w:num w:numId="32" w16cid:durableId="533006767">
    <w:abstractNumId w:val="16"/>
  </w:num>
  <w:num w:numId="33" w16cid:durableId="1764257101">
    <w:abstractNumId w:val="10"/>
  </w:num>
  <w:num w:numId="34" w16cid:durableId="1892156343">
    <w:abstractNumId w:val="28"/>
  </w:num>
  <w:num w:numId="35" w16cid:durableId="1946039242">
    <w:abstractNumId w:val="2"/>
  </w:num>
  <w:num w:numId="36" w16cid:durableId="1006789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0239"/>
    <w:rsid w:val="00012CB6"/>
    <w:rsid w:val="00015B79"/>
    <w:rsid w:val="00023AFF"/>
    <w:rsid w:val="0002490A"/>
    <w:rsid w:val="00027055"/>
    <w:rsid w:val="00032D6A"/>
    <w:rsid w:val="00040711"/>
    <w:rsid w:val="0004530B"/>
    <w:rsid w:val="00046DF6"/>
    <w:rsid w:val="00051C70"/>
    <w:rsid w:val="0005442F"/>
    <w:rsid w:val="000547BB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B451F"/>
    <w:rsid w:val="000D0E0A"/>
    <w:rsid w:val="000D2981"/>
    <w:rsid w:val="000D4362"/>
    <w:rsid w:val="000D5B2E"/>
    <w:rsid w:val="000D5F7A"/>
    <w:rsid w:val="000E37BE"/>
    <w:rsid w:val="000E71B8"/>
    <w:rsid w:val="000F3FFB"/>
    <w:rsid w:val="000F57AB"/>
    <w:rsid w:val="001028B5"/>
    <w:rsid w:val="0010572A"/>
    <w:rsid w:val="001063C9"/>
    <w:rsid w:val="001145C9"/>
    <w:rsid w:val="00114859"/>
    <w:rsid w:val="00122A86"/>
    <w:rsid w:val="00127D74"/>
    <w:rsid w:val="0013186B"/>
    <w:rsid w:val="0014166B"/>
    <w:rsid w:val="00146B4D"/>
    <w:rsid w:val="001541CB"/>
    <w:rsid w:val="00154D5B"/>
    <w:rsid w:val="001607FE"/>
    <w:rsid w:val="00164DF5"/>
    <w:rsid w:val="00166E69"/>
    <w:rsid w:val="0017044A"/>
    <w:rsid w:val="00171BCD"/>
    <w:rsid w:val="00176A69"/>
    <w:rsid w:val="00182233"/>
    <w:rsid w:val="00192F78"/>
    <w:rsid w:val="00195AFB"/>
    <w:rsid w:val="001B3520"/>
    <w:rsid w:val="001C5D26"/>
    <w:rsid w:val="001D12DE"/>
    <w:rsid w:val="001D5806"/>
    <w:rsid w:val="001E4219"/>
    <w:rsid w:val="001E4A83"/>
    <w:rsid w:val="001E4DAF"/>
    <w:rsid w:val="001F48AC"/>
    <w:rsid w:val="001F5665"/>
    <w:rsid w:val="001F7D52"/>
    <w:rsid w:val="0020660F"/>
    <w:rsid w:val="00211476"/>
    <w:rsid w:val="0021571E"/>
    <w:rsid w:val="002167D4"/>
    <w:rsid w:val="0023423D"/>
    <w:rsid w:val="0023522C"/>
    <w:rsid w:val="00237534"/>
    <w:rsid w:val="00237F26"/>
    <w:rsid w:val="00241EEC"/>
    <w:rsid w:val="00242556"/>
    <w:rsid w:val="00245CE2"/>
    <w:rsid w:val="0025361D"/>
    <w:rsid w:val="002560E6"/>
    <w:rsid w:val="00256A6B"/>
    <w:rsid w:val="00256D97"/>
    <w:rsid w:val="00271078"/>
    <w:rsid w:val="00274DA8"/>
    <w:rsid w:val="00274FF3"/>
    <w:rsid w:val="002750D6"/>
    <w:rsid w:val="00282B9B"/>
    <w:rsid w:val="0028309A"/>
    <w:rsid w:val="00284232"/>
    <w:rsid w:val="002859B6"/>
    <w:rsid w:val="002B2F88"/>
    <w:rsid w:val="002B5B1C"/>
    <w:rsid w:val="002B7B8D"/>
    <w:rsid w:val="002C1ED4"/>
    <w:rsid w:val="002C3DA6"/>
    <w:rsid w:val="002D21A5"/>
    <w:rsid w:val="002D49F5"/>
    <w:rsid w:val="002D57C1"/>
    <w:rsid w:val="002E0ADB"/>
    <w:rsid w:val="002E4A32"/>
    <w:rsid w:val="002E5362"/>
    <w:rsid w:val="002F06E9"/>
    <w:rsid w:val="002F14DB"/>
    <w:rsid w:val="002F2FE8"/>
    <w:rsid w:val="002F6FAB"/>
    <w:rsid w:val="003042D0"/>
    <w:rsid w:val="003152FF"/>
    <w:rsid w:val="0031783F"/>
    <w:rsid w:val="0032117F"/>
    <w:rsid w:val="0032371D"/>
    <w:rsid w:val="003276DE"/>
    <w:rsid w:val="00337E4C"/>
    <w:rsid w:val="00346314"/>
    <w:rsid w:val="003517DB"/>
    <w:rsid w:val="003519AC"/>
    <w:rsid w:val="00351C78"/>
    <w:rsid w:val="00351E7B"/>
    <w:rsid w:val="003545A5"/>
    <w:rsid w:val="00354E52"/>
    <w:rsid w:val="00361BA5"/>
    <w:rsid w:val="003720DB"/>
    <w:rsid w:val="003825E8"/>
    <w:rsid w:val="00390D16"/>
    <w:rsid w:val="00391360"/>
    <w:rsid w:val="003A1E9F"/>
    <w:rsid w:val="003A70E6"/>
    <w:rsid w:val="003B5FE9"/>
    <w:rsid w:val="003C5FC7"/>
    <w:rsid w:val="003C7438"/>
    <w:rsid w:val="003C777D"/>
    <w:rsid w:val="003D03AA"/>
    <w:rsid w:val="003D183B"/>
    <w:rsid w:val="003D185E"/>
    <w:rsid w:val="003E73CA"/>
    <w:rsid w:val="003F7EF8"/>
    <w:rsid w:val="00416BAC"/>
    <w:rsid w:val="00420AE0"/>
    <w:rsid w:val="00421C59"/>
    <w:rsid w:val="00421D92"/>
    <w:rsid w:val="0043010E"/>
    <w:rsid w:val="00434154"/>
    <w:rsid w:val="00437317"/>
    <w:rsid w:val="00441270"/>
    <w:rsid w:val="00442A14"/>
    <w:rsid w:val="00442FAE"/>
    <w:rsid w:val="00444CEF"/>
    <w:rsid w:val="00450A7C"/>
    <w:rsid w:val="00453BB6"/>
    <w:rsid w:val="00461CD2"/>
    <w:rsid w:val="00477723"/>
    <w:rsid w:val="004818DD"/>
    <w:rsid w:val="00485162"/>
    <w:rsid w:val="004871D8"/>
    <w:rsid w:val="00497447"/>
    <w:rsid w:val="004A5F8A"/>
    <w:rsid w:val="004B0DED"/>
    <w:rsid w:val="004C37FB"/>
    <w:rsid w:val="004C6B8B"/>
    <w:rsid w:val="004E01E5"/>
    <w:rsid w:val="004E2035"/>
    <w:rsid w:val="004F0859"/>
    <w:rsid w:val="004F09A2"/>
    <w:rsid w:val="004F5097"/>
    <w:rsid w:val="004F6D63"/>
    <w:rsid w:val="00500DF2"/>
    <w:rsid w:val="0050428F"/>
    <w:rsid w:val="00504E08"/>
    <w:rsid w:val="00505423"/>
    <w:rsid w:val="00510E07"/>
    <w:rsid w:val="005115EC"/>
    <w:rsid w:val="00512F25"/>
    <w:rsid w:val="00523071"/>
    <w:rsid w:val="00523A82"/>
    <w:rsid w:val="00531779"/>
    <w:rsid w:val="00543C05"/>
    <w:rsid w:val="005477D6"/>
    <w:rsid w:val="00550CF9"/>
    <w:rsid w:val="005523D7"/>
    <w:rsid w:val="00552BEC"/>
    <w:rsid w:val="005637F2"/>
    <w:rsid w:val="00563C53"/>
    <w:rsid w:val="0057041E"/>
    <w:rsid w:val="005738A5"/>
    <w:rsid w:val="00575100"/>
    <w:rsid w:val="00582BFF"/>
    <w:rsid w:val="005848A0"/>
    <w:rsid w:val="005849F9"/>
    <w:rsid w:val="005916A2"/>
    <w:rsid w:val="005A19DA"/>
    <w:rsid w:val="005A79E9"/>
    <w:rsid w:val="005B0C10"/>
    <w:rsid w:val="005B7FD8"/>
    <w:rsid w:val="005C31A1"/>
    <w:rsid w:val="005C530D"/>
    <w:rsid w:val="005C67E5"/>
    <w:rsid w:val="005D022E"/>
    <w:rsid w:val="005D7561"/>
    <w:rsid w:val="005E2FB6"/>
    <w:rsid w:val="005F32E3"/>
    <w:rsid w:val="005F3FAD"/>
    <w:rsid w:val="005F51A3"/>
    <w:rsid w:val="005F7778"/>
    <w:rsid w:val="0060278B"/>
    <w:rsid w:val="006035CF"/>
    <w:rsid w:val="006037BE"/>
    <w:rsid w:val="0060402B"/>
    <w:rsid w:val="00617617"/>
    <w:rsid w:val="00623FDE"/>
    <w:rsid w:val="00625D80"/>
    <w:rsid w:val="0062682E"/>
    <w:rsid w:val="00631C45"/>
    <w:rsid w:val="00631CD8"/>
    <w:rsid w:val="00633CDA"/>
    <w:rsid w:val="006359EE"/>
    <w:rsid w:val="006361ED"/>
    <w:rsid w:val="006402A3"/>
    <w:rsid w:val="00643653"/>
    <w:rsid w:val="006439BF"/>
    <w:rsid w:val="00661320"/>
    <w:rsid w:val="00661CAA"/>
    <w:rsid w:val="00667088"/>
    <w:rsid w:val="00667695"/>
    <w:rsid w:val="00677179"/>
    <w:rsid w:val="006814CE"/>
    <w:rsid w:val="00682FE5"/>
    <w:rsid w:val="006A4A8A"/>
    <w:rsid w:val="006A5931"/>
    <w:rsid w:val="006A7793"/>
    <w:rsid w:val="006B37E9"/>
    <w:rsid w:val="006C02F2"/>
    <w:rsid w:val="006C5996"/>
    <w:rsid w:val="006E47D1"/>
    <w:rsid w:val="006E5CE1"/>
    <w:rsid w:val="006F2543"/>
    <w:rsid w:val="006F30C3"/>
    <w:rsid w:val="006F69FC"/>
    <w:rsid w:val="00702870"/>
    <w:rsid w:val="007047C7"/>
    <w:rsid w:val="00704F2A"/>
    <w:rsid w:val="00705CF0"/>
    <w:rsid w:val="00706FC9"/>
    <w:rsid w:val="0071080A"/>
    <w:rsid w:val="00717CF4"/>
    <w:rsid w:val="00717E91"/>
    <w:rsid w:val="007204AF"/>
    <w:rsid w:val="00720D91"/>
    <w:rsid w:val="00720E30"/>
    <w:rsid w:val="007321EC"/>
    <w:rsid w:val="00733BF5"/>
    <w:rsid w:val="00733DE3"/>
    <w:rsid w:val="007362D3"/>
    <w:rsid w:val="007371F3"/>
    <w:rsid w:val="00737CA0"/>
    <w:rsid w:val="00737EC9"/>
    <w:rsid w:val="00742439"/>
    <w:rsid w:val="00745B2A"/>
    <w:rsid w:val="007470BC"/>
    <w:rsid w:val="007471B6"/>
    <w:rsid w:val="00766805"/>
    <w:rsid w:val="00787476"/>
    <w:rsid w:val="00796794"/>
    <w:rsid w:val="007A573F"/>
    <w:rsid w:val="007B1FC4"/>
    <w:rsid w:val="007B286B"/>
    <w:rsid w:val="007B66B3"/>
    <w:rsid w:val="007C2B1D"/>
    <w:rsid w:val="007C4259"/>
    <w:rsid w:val="007C6D73"/>
    <w:rsid w:val="007E1E6F"/>
    <w:rsid w:val="007E21CD"/>
    <w:rsid w:val="007E2B21"/>
    <w:rsid w:val="007E5B12"/>
    <w:rsid w:val="007F57D0"/>
    <w:rsid w:val="00806FE6"/>
    <w:rsid w:val="00810F08"/>
    <w:rsid w:val="0082119A"/>
    <w:rsid w:val="008237F4"/>
    <w:rsid w:val="00851BE7"/>
    <w:rsid w:val="008537D9"/>
    <w:rsid w:val="008554C8"/>
    <w:rsid w:val="008624FD"/>
    <w:rsid w:val="00873BE0"/>
    <w:rsid w:val="008763C8"/>
    <w:rsid w:val="00892E2D"/>
    <w:rsid w:val="00895758"/>
    <w:rsid w:val="008A3BE7"/>
    <w:rsid w:val="008B3A8B"/>
    <w:rsid w:val="008B47D5"/>
    <w:rsid w:val="008B4F35"/>
    <w:rsid w:val="008C3692"/>
    <w:rsid w:val="008C5F2E"/>
    <w:rsid w:val="008D0BC0"/>
    <w:rsid w:val="008D5272"/>
    <w:rsid w:val="008D7559"/>
    <w:rsid w:val="008E4B05"/>
    <w:rsid w:val="009005E0"/>
    <w:rsid w:val="00904B8D"/>
    <w:rsid w:val="00905B0C"/>
    <w:rsid w:val="00907839"/>
    <w:rsid w:val="00910BAF"/>
    <w:rsid w:val="00914595"/>
    <w:rsid w:val="0092024E"/>
    <w:rsid w:val="00924B3F"/>
    <w:rsid w:val="0093335C"/>
    <w:rsid w:val="00934A6D"/>
    <w:rsid w:val="0094120C"/>
    <w:rsid w:val="009462C5"/>
    <w:rsid w:val="0094633B"/>
    <w:rsid w:val="009503DD"/>
    <w:rsid w:val="009555B4"/>
    <w:rsid w:val="00963200"/>
    <w:rsid w:val="00970455"/>
    <w:rsid w:val="00972E0D"/>
    <w:rsid w:val="00973D48"/>
    <w:rsid w:val="00980CE4"/>
    <w:rsid w:val="00992768"/>
    <w:rsid w:val="0099570D"/>
    <w:rsid w:val="009A13B4"/>
    <w:rsid w:val="009A593C"/>
    <w:rsid w:val="009B0530"/>
    <w:rsid w:val="009B28AE"/>
    <w:rsid w:val="009B381B"/>
    <w:rsid w:val="009B3AC9"/>
    <w:rsid w:val="009B3E07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07A20"/>
    <w:rsid w:val="00A114F8"/>
    <w:rsid w:val="00A31935"/>
    <w:rsid w:val="00A46117"/>
    <w:rsid w:val="00A5195D"/>
    <w:rsid w:val="00A57DEE"/>
    <w:rsid w:val="00A6246D"/>
    <w:rsid w:val="00A64811"/>
    <w:rsid w:val="00A707D9"/>
    <w:rsid w:val="00A80BF4"/>
    <w:rsid w:val="00A82A68"/>
    <w:rsid w:val="00AA00B4"/>
    <w:rsid w:val="00AA3523"/>
    <w:rsid w:val="00AA4992"/>
    <w:rsid w:val="00AA51EB"/>
    <w:rsid w:val="00AA70D0"/>
    <w:rsid w:val="00AA7999"/>
    <w:rsid w:val="00AA7C52"/>
    <w:rsid w:val="00AB4B80"/>
    <w:rsid w:val="00AB6B2A"/>
    <w:rsid w:val="00AC45EE"/>
    <w:rsid w:val="00AD1438"/>
    <w:rsid w:val="00AD4DAD"/>
    <w:rsid w:val="00AE0215"/>
    <w:rsid w:val="00AE2C33"/>
    <w:rsid w:val="00AF1BB2"/>
    <w:rsid w:val="00AF27B3"/>
    <w:rsid w:val="00AF348D"/>
    <w:rsid w:val="00AF7895"/>
    <w:rsid w:val="00B053D4"/>
    <w:rsid w:val="00B17B51"/>
    <w:rsid w:val="00B26966"/>
    <w:rsid w:val="00B26A25"/>
    <w:rsid w:val="00B339D2"/>
    <w:rsid w:val="00B41FEC"/>
    <w:rsid w:val="00B421BB"/>
    <w:rsid w:val="00B47A49"/>
    <w:rsid w:val="00B47FF6"/>
    <w:rsid w:val="00B522B1"/>
    <w:rsid w:val="00B53E4F"/>
    <w:rsid w:val="00B615C6"/>
    <w:rsid w:val="00B733CC"/>
    <w:rsid w:val="00B74177"/>
    <w:rsid w:val="00B74B2E"/>
    <w:rsid w:val="00B8449C"/>
    <w:rsid w:val="00B93544"/>
    <w:rsid w:val="00B93850"/>
    <w:rsid w:val="00BA575A"/>
    <w:rsid w:val="00BA7DAB"/>
    <w:rsid w:val="00BB0FC8"/>
    <w:rsid w:val="00BB454F"/>
    <w:rsid w:val="00BC0D51"/>
    <w:rsid w:val="00BD1D37"/>
    <w:rsid w:val="00BE1350"/>
    <w:rsid w:val="00BE1EA2"/>
    <w:rsid w:val="00BE50CF"/>
    <w:rsid w:val="00C00B59"/>
    <w:rsid w:val="00C1245F"/>
    <w:rsid w:val="00C16645"/>
    <w:rsid w:val="00C40E11"/>
    <w:rsid w:val="00C412DD"/>
    <w:rsid w:val="00C4689F"/>
    <w:rsid w:val="00C46EA7"/>
    <w:rsid w:val="00C50C11"/>
    <w:rsid w:val="00C5182E"/>
    <w:rsid w:val="00C57649"/>
    <w:rsid w:val="00C6037D"/>
    <w:rsid w:val="00C64BA2"/>
    <w:rsid w:val="00C72106"/>
    <w:rsid w:val="00C802E1"/>
    <w:rsid w:val="00C87F07"/>
    <w:rsid w:val="00C97B96"/>
    <w:rsid w:val="00C97D61"/>
    <w:rsid w:val="00CA5875"/>
    <w:rsid w:val="00CC4CE6"/>
    <w:rsid w:val="00CC59B1"/>
    <w:rsid w:val="00CD6CAE"/>
    <w:rsid w:val="00CE1A6F"/>
    <w:rsid w:val="00CE1F17"/>
    <w:rsid w:val="00CE4768"/>
    <w:rsid w:val="00CE517F"/>
    <w:rsid w:val="00CF3602"/>
    <w:rsid w:val="00CF3EF0"/>
    <w:rsid w:val="00D0228D"/>
    <w:rsid w:val="00D11963"/>
    <w:rsid w:val="00D143F2"/>
    <w:rsid w:val="00D16D7F"/>
    <w:rsid w:val="00D223B0"/>
    <w:rsid w:val="00D235F6"/>
    <w:rsid w:val="00D31806"/>
    <w:rsid w:val="00D34AB6"/>
    <w:rsid w:val="00D354CB"/>
    <w:rsid w:val="00D37867"/>
    <w:rsid w:val="00D37C6A"/>
    <w:rsid w:val="00D37E98"/>
    <w:rsid w:val="00D422DD"/>
    <w:rsid w:val="00D45BA5"/>
    <w:rsid w:val="00D47D9E"/>
    <w:rsid w:val="00D55399"/>
    <w:rsid w:val="00D6556C"/>
    <w:rsid w:val="00D70C45"/>
    <w:rsid w:val="00D73D6E"/>
    <w:rsid w:val="00D74A9D"/>
    <w:rsid w:val="00D75914"/>
    <w:rsid w:val="00D8385E"/>
    <w:rsid w:val="00D96F81"/>
    <w:rsid w:val="00D97C7D"/>
    <w:rsid w:val="00DA02C7"/>
    <w:rsid w:val="00DB29B9"/>
    <w:rsid w:val="00DB4DF9"/>
    <w:rsid w:val="00DB588E"/>
    <w:rsid w:val="00DB7FAE"/>
    <w:rsid w:val="00DD4B0A"/>
    <w:rsid w:val="00DF311F"/>
    <w:rsid w:val="00DF659E"/>
    <w:rsid w:val="00E021A4"/>
    <w:rsid w:val="00E138A6"/>
    <w:rsid w:val="00E1673D"/>
    <w:rsid w:val="00E30DAB"/>
    <w:rsid w:val="00E351A7"/>
    <w:rsid w:val="00E41069"/>
    <w:rsid w:val="00E50A2F"/>
    <w:rsid w:val="00E5186E"/>
    <w:rsid w:val="00E52083"/>
    <w:rsid w:val="00E5382D"/>
    <w:rsid w:val="00E578AD"/>
    <w:rsid w:val="00E619F2"/>
    <w:rsid w:val="00E63B58"/>
    <w:rsid w:val="00E70D71"/>
    <w:rsid w:val="00E76F97"/>
    <w:rsid w:val="00E87DB0"/>
    <w:rsid w:val="00E9025B"/>
    <w:rsid w:val="00EA2304"/>
    <w:rsid w:val="00EA243B"/>
    <w:rsid w:val="00EA333C"/>
    <w:rsid w:val="00EA4C9D"/>
    <w:rsid w:val="00EA6DE5"/>
    <w:rsid w:val="00EB4BB3"/>
    <w:rsid w:val="00EC4D0D"/>
    <w:rsid w:val="00EC6764"/>
    <w:rsid w:val="00EC7DAB"/>
    <w:rsid w:val="00ED1C55"/>
    <w:rsid w:val="00ED3DE6"/>
    <w:rsid w:val="00ED3FB0"/>
    <w:rsid w:val="00EE1808"/>
    <w:rsid w:val="00EF2741"/>
    <w:rsid w:val="00F03534"/>
    <w:rsid w:val="00F05086"/>
    <w:rsid w:val="00F05E4B"/>
    <w:rsid w:val="00F13FAC"/>
    <w:rsid w:val="00F14329"/>
    <w:rsid w:val="00F147DE"/>
    <w:rsid w:val="00F2380D"/>
    <w:rsid w:val="00F241DC"/>
    <w:rsid w:val="00F300E0"/>
    <w:rsid w:val="00F36162"/>
    <w:rsid w:val="00F4008F"/>
    <w:rsid w:val="00F43090"/>
    <w:rsid w:val="00F517A5"/>
    <w:rsid w:val="00F518F3"/>
    <w:rsid w:val="00F53F3C"/>
    <w:rsid w:val="00F5529D"/>
    <w:rsid w:val="00F630DD"/>
    <w:rsid w:val="00F7033D"/>
    <w:rsid w:val="00F75EBD"/>
    <w:rsid w:val="00F76CE7"/>
    <w:rsid w:val="00F81E04"/>
    <w:rsid w:val="00F87BF8"/>
    <w:rsid w:val="00F91372"/>
    <w:rsid w:val="00F92DCB"/>
    <w:rsid w:val="00FB2852"/>
    <w:rsid w:val="00FC021A"/>
    <w:rsid w:val="00FC4AA1"/>
    <w:rsid w:val="00FC7ECE"/>
    <w:rsid w:val="00FD02F0"/>
    <w:rsid w:val="00FD122F"/>
    <w:rsid w:val="00FE39B3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84B167B7-62FE-424E-89E5-F32595B3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5042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28F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7E5B1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1BE6-4434-44CE-BD87-8C8A743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rrybska@gmina.grodek.com</cp:lastModifiedBy>
  <cp:revision>2</cp:revision>
  <cp:lastPrinted>2022-09-21T06:58:00Z</cp:lastPrinted>
  <dcterms:created xsi:type="dcterms:W3CDTF">2022-09-23T12:44:00Z</dcterms:created>
  <dcterms:modified xsi:type="dcterms:W3CDTF">2022-09-23T12:44:00Z</dcterms:modified>
</cp:coreProperties>
</file>